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23" w:rsidRPr="00C62F23" w:rsidRDefault="00C62F23" w:rsidP="00C6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C62F23">
        <w:rPr>
          <w:rFonts w:ascii="Times New Roman" w:hAnsi="Times New Roman"/>
          <w:b/>
          <w:sz w:val="28"/>
          <w:szCs w:val="28"/>
          <w:lang w:val="lv-LV"/>
        </w:rPr>
        <w:t>My most important achievements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C62F23">
        <w:rPr>
          <w:rFonts w:ascii="Times New Roman" w:hAnsi="Times New Roman"/>
          <w:b/>
          <w:sz w:val="28"/>
          <w:szCs w:val="28"/>
          <w:lang w:val="lv-LV"/>
        </w:rPr>
        <w:t>I am happy that I can already …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Read, walk on my own without fear of falling, complete tasks for workshops, and count (Yuri)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Walk on my own, go to “Vigor” (Nikolay)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Use public transport on my own (</w:t>
      </w:r>
      <w:bookmarkStart w:id="0" w:name="_Hlk37444618"/>
      <w:r w:rsidRPr="00C62F23">
        <w:rPr>
          <w:rFonts w:ascii="Times New Roman" w:hAnsi="Times New Roman"/>
          <w:sz w:val="24"/>
          <w:szCs w:val="24"/>
          <w:lang w:val="lv-LV"/>
        </w:rPr>
        <w:t>Tatyana</w:t>
      </w:r>
      <w:bookmarkEnd w:id="0"/>
      <w:r w:rsidRPr="00C62F23">
        <w:rPr>
          <w:rFonts w:ascii="Times New Roman" w:hAnsi="Times New Roman"/>
          <w:sz w:val="24"/>
          <w:szCs w:val="24"/>
          <w:lang w:val="lv-LV"/>
        </w:rPr>
        <w:t>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Getting dressed properly on my own, make a salad and a hot meal, go to the store on my own (Vera)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Move (Ljuba)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Talk, walk better, communicate better with people (Anna)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Complete tasks quickly (Natasha Zh.)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Think out loud in society, help (Andrey Kutkin)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Walk without a cane (Stanislav)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Keep the apartment in order (Natasha D.)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Say “no” (Marina Pavlovna)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C62F23">
        <w:rPr>
          <w:rFonts w:ascii="Times New Roman" w:hAnsi="Times New Roman"/>
          <w:b/>
          <w:sz w:val="28"/>
          <w:szCs w:val="28"/>
          <w:lang w:val="lv-LV"/>
        </w:rPr>
        <w:t>I am happy that I have overcome …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The fear of moving on my own, the fear of uncertainty about the correctness of my actions (Yuri)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Myself and started talking (Nikolay)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The fear of crossing the street (Tatyana)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My inability to hold a needle; now I can sew (Vera)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The fear of falling (Ljuba)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The fear of communicating with people (Anna)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The fear of being alone (Natasha Zh.)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My shyness and distraction (Andrey Kutkin)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My forgetfulness and distraction to come to the club in “Vigor” (Alexander Vertinsky)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The fear (Stanislav)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The fear of a second stroke (Natasha D.)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Timidity and shyness (Irina Ilyina)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Lack of confidence in communicating with official institutions (Marina Pavlovna)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C62F23">
        <w:rPr>
          <w:rFonts w:ascii="Times New Roman" w:hAnsi="Times New Roman"/>
          <w:b/>
          <w:sz w:val="28"/>
          <w:szCs w:val="28"/>
          <w:lang w:val="lv-LV"/>
        </w:rPr>
        <w:t>I am happy that I have achieved …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Success in reading and communication; it has become easier to communicate with people (Yuri)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Freedom of movement, I can go shopping and walk with my grandson in the park (Nikolay)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The ability to speak, read, and understand (Tatyana)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The opportunity to work in the kitchen (Vera)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More movement (Ljuba)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A higher level of understanding (Anna)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An improvement in my relationships with friends (Natasha Zh.)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An improvement in cooking (I am learning) (Alexander Vertinsky)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Fellowship (Stanislav)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Independence (Natasha D.)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20 meters swimming in the pool, I cook for the whole family (Marina Pavlovna)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C62F23">
        <w:rPr>
          <w:rFonts w:ascii="Times New Roman" w:hAnsi="Times New Roman"/>
          <w:b/>
          <w:sz w:val="28"/>
          <w:szCs w:val="28"/>
          <w:lang w:val="lv-LV"/>
        </w:rPr>
        <w:t>I consider that my victory is…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That I became a “Vigor” member (Yuri)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My willpower, my knowledge gained in the speech workshop where I was learning to speak, and the opportunity to support other participants (Nikolay)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Independence in everyday life (cooking, cleaning the apartment) (Tatyana)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lastRenderedPageBreak/>
        <w:t>All the above-mentioned skills. Hurrah! (Vera)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New friends (Ljuba)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An improvement in my health (Anna)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 xml:space="preserve">Regular </w:t>
      </w:r>
      <w:bookmarkStart w:id="1" w:name="_Hlk38536373"/>
      <w:r w:rsidRPr="00C62F23">
        <w:rPr>
          <w:rFonts w:ascii="Times New Roman" w:hAnsi="Times New Roman"/>
          <w:sz w:val="24"/>
          <w:szCs w:val="24"/>
          <w:lang w:val="lv-LV"/>
        </w:rPr>
        <w:t xml:space="preserve">“Vigor” </w:t>
      </w:r>
      <w:bookmarkEnd w:id="1"/>
      <w:r w:rsidRPr="00C62F23">
        <w:rPr>
          <w:rFonts w:ascii="Times New Roman" w:hAnsi="Times New Roman"/>
          <w:sz w:val="24"/>
          <w:szCs w:val="24"/>
          <w:lang w:val="lv-LV"/>
        </w:rPr>
        <w:t>games (Natasha Zh.)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That I come to “Vigor”, participate in all events, and discipline (Andrey Kutkin)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To be here now. This is also a great merit of “Vigor” (Alexander Vertinsky)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Helping other people (Stanislav)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A good relationship with my husband (Natasha D.)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Remembering of Pin-cod (Irina Ilyina) [ what is Pin-cod?]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That “Vigor” is developing and living, and I don't feel disabled (Marina Pavlovna)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62F23" w:rsidRPr="00C62F23" w:rsidRDefault="00C62F23" w:rsidP="00C6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C62F23">
        <w:rPr>
          <w:rFonts w:ascii="Times New Roman" w:hAnsi="Times New Roman"/>
          <w:b/>
          <w:sz w:val="28"/>
          <w:szCs w:val="28"/>
          <w:lang w:val="lv-LV"/>
        </w:rPr>
        <w:t>Achievements of “Vigor”</w:t>
      </w:r>
    </w:p>
    <w:p w:rsidR="00C62F23" w:rsidRPr="00C62F23" w:rsidRDefault="00C62F23" w:rsidP="00C6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C62F23">
        <w:rPr>
          <w:rFonts w:ascii="Times New Roman" w:hAnsi="Times New Roman"/>
          <w:b/>
          <w:sz w:val="28"/>
          <w:szCs w:val="28"/>
          <w:lang w:val="lv-LV"/>
        </w:rPr>
        <w:t>I believe that thanks to “Vigor”, it has become possible to …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Expand my social circle, attend concerts, theatres, exhibitions and creative workshops.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Tidy yourself up before leaving home, communicate with new people, improve knowledge, speak Russian better, and get information.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 xml:space="preserve">Attend classes in </w:t>
      </w:r>
      <w:bookmarkStart w:id="2" w:name="_Hlk38537500"/>
      <w:r w:rsidRPr="00C62F23">
        <w:rPr>
          <w:rFonts w:ascii="Times New Roman" w:hAnsi="Times New Roman"/>
          <w:sz w:val="24"/>
          <w:szCs w:val="24"/>
          <w:lang w:val="lv-LV"/>
        </w:rPr>
        <w:t>“Vigor”</w:t>
      </w:r>
      <w:bookmarkEnd w:id="2"/>
      <w:r w:rsidRPr="00C62F23">
        <w:rPr>
          <w:rFonts w:ascii="Times New Roman" w:hAnsi="Times New Roman"/>
          <w:sz w:val="24"/>
          <w:szCs w:val="24"/>
          <w:lang w:val="lv-LV"/>
        </w:rPr>
        <w:t>, study.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Come to communicate and enjoy.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Get information, communication, and development.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Look at people's thoughtful conclusions.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Have an interest in attending club meetings in “Vigor”.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Live fully.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Recover.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Believe in yourself.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Recover as an individual, my life rhythm has not changed, even more active, which helps my recovery.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Participate in speech workshop, go to exhibitions, concerts, and help me live.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Go to all the workshops that give you the strength to live on and no wallowing, and I also became kinder.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C62F23">
        <w:rPr>
          <w:rFonts w:ascii="Times New Roman" w:hAnsi="Times New Roman"/>
          <w:b/>
          <w:sz w:val="28"/>
          <w:szCs w:val="28"/>
          <w:lang w:val="lv-LV"/>
        </w:rPr>
        <w:t>If it wasn't for “Vigor”…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There would be no success in overcoming the disease, life would be boring.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 would stay at home and not go out. There would be no communication and so many friends, I would not become an example for my great-grandson (“Grandma, do you get “two” for behaviour?”).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 would be sitting at home, looking out of the window, and I wouldn't have made any progress in recovery.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I'd be at home.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I'd be suffering from idleness</w:t>
      </w:r>
      <w:r w:rsidRPr="00C62F23">
        <w:rPr>
          <w:lang w:val="lv-LV"/>
        </w:rPr>
        <w:t xml:space="preserve"> </w:t>
      </w:r>
      <w:r w:rsidRPr="00C62F23">
        <w:rPr>
          <w:rFonts w:ascii="Times New Roman" w:hAnsi="Times New Roman"/>
          <w:sz w:val="24"/>
          <w:szCs w:val="24"/>
          <w:lang w:val="lv-LV"/>
        </w:rPr>
        <w:t>and doing stupid things.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A lot of unnecessary time would be wasted.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I'd be at home.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 would have gone to the countryside.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 would be doing self-examination.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I'd be living like a weed. Because “Vigor” is almost like a second family. I am always happy to see everyone, I often think about everyone. Thanks to “Vigor”!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 would give up, engage in self-examination, become mentally disabled, and feel unnecessary for others.</w:t>
      </w:r>
    </w:p>
    <w:p w:rsidR="00C62F23" w:rsidRPr="00C62F23" w:rsidRDefault="00C62F23" w:rsidP="00C62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 would feel slighted.</w:t>
      </w:r>
    </w:p>
    <w:p w:rsidR="00177BCA" w:rsidRPr="00C62F23" w:rsidRDefault="00C62F23" w:rsidP="00C62F23">
      <w:pPr>
        <w:spacing w:after="0" w:line="240" w:lineRule="auto"/>
        <w:jc w:val="both"/>
        <w:rPr>
          <w:lang w:val="lv-LV"/>
        </w:rPr>
      </w:pPr>
      <w:r w:rsidRPr="00C62F23">
        <w:rPr>
          <w:rFonts w:ascii="Times New Roman" w:hAnsi="Times New Roman"/>
          <w:sz w:val="24"/>
          <w:szCs w:val="24"/>
          <w:lang w:val="lv-LV"/>
        </w:rPr>
        <w:t>I wouldn't be able to read. “Vigor” helps my mother and me in life. I wouldn't be here otherwise.</w:t>
      </w:r>
    </w:p>
    <w:sectPr w:rsidR="00177BCA" w:rsidRPr="00C62F23" w:rsidSect="00C62F23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F23"/>
    <w:rsid w:val="00177BCA"/>
    <w:rsid w:val="00C6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2020-08-12T13:54:00Z</dcterms:created>
  <dcterms:modified xsi:type="dcterms:W3CDTF">2020-08-12T14:04:00Z</dcterms:modified>
</cp:coreProperties>
</file>